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135A9BCD" wp14:textId="77777777">
      <w:pPr>
        <w:pStyle w:val="Normal"/>
        <w:jc w:val="right"/>
        <w:rPr>
          <w:rFonts w:ascii="Arial" w:hAnsi="Arial" w:cs="Arial"/>
          <w:i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Filologia hiszpańska, stopień 1, studia stacjonarne, rok 2024/2025, semestr 3.</w:t>
      </w:r>
    </w:p>
    <w:p xmlns:wp14="http://schemas.microsoft.com/office/word/2010/wordml" w14:paraId="672A6659" wp14:textId="77777777">
      <w:pPr>
        <w:pStyle w:val="Normal"/>
        <w:jc w:val="right"/>
        <w:rPr>
          <w:rFonts w:ascii="Arial" w:hAnsi="Arial" w:cs="Arial"/>
          <w:i/>
          <w:i/>
          <w:sz w:val="22"/>
        </w:rPr>
      </w:pPr>
      <w:r>
        <w:rPr>
          <w:rFonts w:ascii="Arial" w:hAnsi="Arial" w:cs="Arial"/>
          <w:i/>
          <w:sz w:val="22"/>
        </w:rPr>
      </w:r>
    </w:p>
    <w:p xmlns:wp14="http://schemas.microsoft.com/office/word/2010/wordml" w14:paraId="0A37501D" wp14:textId="77777777">
      <w:pPr>
        <w:pStyle w:val="Normal"/>
        <w:jc w:val="right"/>
        <w:rPr>
          <w:rFonts w:ascii="Arial" w:hAnsi="Arial" w:cs="Arial"/>
          <w:b/>
          <w:b/>
          <w:bCs/>
        </w:rPr>
      </w:pPr>
      <w:r>
        <w:rPr>
          <w:rFonts w:ascii="Arial" w:hAnsi="Arial" w:cs="Arial"/>
          <w:b/>
          <w:bCs/>
        </w:rPr>
      </w:r>
    </w:p>
    <w:p xmlns:wp14="http://schemas.microsoft.com/office/word/2010/wordml" w:rsidP="4D9E78BA" w14:paraId="51AB755A" wp14:textId="2D059E5C">
      <w:pPr>
        <w:pStyle w:val="Heading1"/>
        <w:rPr>
          <w:rFonts w:ascii="Arial" w:hAnsi="Arial" w:cs="Arial"/>
          <w:sz w:val="22"/>
          <w:szCs w:val="22"/>
        </w:rPr>
      </w:pPr>
      <w:r w:rsidRPr="4D9E78BA" w:rsidR="4D9E78BA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xmlns:wp14="http://schemas.microsoft.com/office/word/2010/wordml" w14:paraId="5DAB6C7B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02EB378F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6A05A809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7658"/>
      </w:tblGrid>
      <w:tr xmlns:wp14="http://schemas.microsoft.com/office/word/2010/wordml" w:rsidTr="48A39135" w14:paraId="5BE0AD05" wp14:textId="77777777">
        <w:trPr>
          <w:trHeight w:val="395" w:hRule="atLeast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5480EF1D" wp14:textId="77777777">
            <w:pPr>
              <w:pStyle w:val="Normal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14:paraId="5495C03D" wp14:textId="77777777">
            <w:pPr>
              <w:pStyle w:val="Normal"/>
              <w:widowControl w:val="false"/>
              <w:spacing w:before="60" w:after="60"/>
              <w:jc w:val="center"/>
              <w:rPr>
                <w:lang w:val="pl-PL"/>
              </w:rPr>
            </w:pPr>
            <w:r>
              <w:rPr>
                <w:lang w:val="pl-PL"/>
              </w:rPr>
              <w:t>Język angielski C1-3s</w:t>
            </w:r>
          </w:p>
          <w:p w14:paraId="5A39BBE3" wp14:textId="77777777">
            <w:pPr>
              <w:pStyle w:val="Zawartotabeli"/>
              <w:widowControl w:val="false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:rsidTr="48A39135" w14:paraId="3C5DD551" wp14:textId="77777777">
        <w:trPr>
          <w:trHeight w:val="379" w:hRule="atLeast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1595C287" wp14:textId="77777777">
            <w:pPr>
              <w:pStyle w:val="Normal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P="48A39135" w14:paraId="3B19AEA7" wp14:textId="77777777">
            <w:pPr>
              <w:pStyle w:val="Normal"/>
              <w:widowControl w:val="0"/>
              <w:spacing w:before="60" w:after="60"/>
              <w:jc w:val="center"/>
              <w:rPr>
                <w:i w:val="1"/>
                <w:iCs w:val="1"/>
                <w:lang w:val="pl-PL"/>
              </w:rPr>
            </w:pPr>
            <w:r w:rsidRPr="48A39135" w:rsidR="48A39135">
              <w:rPr>
                <w:i w:val="1"/>
                <w:iCs w:val="1"/>
                <w:lang w:val="pl-PL"/>
              </w:rPr>
              <w:t>English C1-3s</w:t>
            </w:r>
          </w:p>
        </w:tc>
      </w:tr>
    </w:tbl>
    <w:p xmlns:wp14="http://schemas.microsoft.com/office/word/2010/wordml" w14:paraId="41C8F396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40" w:type="dxa"/>
        <w:jc w:val="left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87"/>
        <w:gridCol w:w="3267"/>
      </w:tblGrid>
      <w:tr xmlns:wp14="http://schemas.microsoft.com/office/word/2010/wordml" w:rsidTr="48A39135" w14:paraId="684B4444" wp14:textId="77777777">
        <w:trPr>
          <w:cantSplit w:val="true"/>
        </w:trPr>
        <w:tc>
          <w:tcPr>
            <w:tcW w:w="318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69C2AF6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87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30A80EC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Urszula Adamek</w:t>
            </w:r>
          </w:p>
        </w:tc>
        <w:tc>
          <w:tcPr>
            <w:tcW w:w="326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7B1FB2F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Tr="48A39135" w14:paraId="481011F6" wp14:textId="77777777">
        <w:trPr>
          <w:trHeight w:val="344" w:hRule="atLeast"/>
          <w:cantSplit w:val="true"/>
        </w:trPr>
        <w:tc>
          <w:tcPr>
            <w:tcW w:w="3186" w:type="dxa"/>
            <w:vMerge/>
            <w:tcBorders/>
            <w:tcMar/>
            <w:vAlign w:val="center"/>
          </w:tcPr>
          <w:p w14:paraId="72A3D3E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87" w:type="dxa"/>
            <w:vMerge/>
            <w:tcBorders/>
            <w:tcMar/>
            <w:vAlign w:val="center"/>
          </w:tcPr>
          <w:p w14:paraId="0D0B940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267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4B4DBCF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języka angielskiego</w:t>
            </w:r>
          </w:p>
        </w:tc>
      </w:tr>
      <w:tr xmlns:wp14="http://schemas.microsoft.com/office/word/2010/wordml" w:rsidTr="48A39135" w14:paraId="0E27B00A" wp14:textId="77777777">
        <w:trPr>
          <w:trHeight w:val="57" w:hRule="atLeast"/>
          <w:cantSplit w:val="true"/>
        </w:trPr>
        <w:tc>
          <w:tcPr>
            <w:tcW w:w="3186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14:paraId="60061E4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87" w:type="dxa"/>
            <w:tcBorders>
              <w:top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44EAFD9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267" w:type="dxa"/>
            <w:vMerge/>
            <w:tcBorders/>
            <w:tcMar/>
            <w:vAlign w:val="center"/>
          </w:tcPr>
          <w:p w14:paraId="4B94D5A5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:rsidTr="48A39135" w14:paraId="3A45FB00" wp14:textId="77777777">
        <w:trPr>
          <w:cantSplit w:val="true"/>
        </w:trPr>
        <w:tc>
          <w:tcPr>
            <w:tcW w:w="31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70ABD06F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5FCD5EC4" wp14:textId="506EB59B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48A39135" w:rsidR="52CF2D9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7" w:type="dxa"/>
            <w:vMerge/>
            <w:tcBorders/>
            <w:tcMar/>
            <w:vAlign w:val="center"/>
          </w:tcPr>
          <w:p w14:paraId="3DEEC66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3656B9AB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45FB0818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049F31CB" wp14:textId="77777777">
      <w:pPr>
        <w:pStyle w:val="Normal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312826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2486C0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188016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14:paraId="4101652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14:paraId="2CB91378" wp14:textId="77777777">
        <w:trPr>
          <w:trHeight w:val="1365" w:hRule="atLeast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0A7F972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Rozumienie dłuższych wypowiedzi, dyskusji i wykładów. Rozumienie szczegółowych informacji w programach radiowych i telewizyjnych dotyczących wydarzeń współczesnych lub tematów związanych z zainteresowaniami osobistymi lub zawodowymi (materiały w wersji oryginalnej). Przygotowanie do samodzielnego korzystania z angielskojęzycznych źródeł w tym stron internetowych. </w:t>
            </w:r>
          </w:p>
          <w:p w14:paraId="47FEC2BF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Zwrócenie szczególnej uwagi na umiejętność swobodnej ustnej i pisemnej wypowiedzi w języku angielskim w codziennej komunikacji, a także umiejętność uzasadnienia własnego punktu widzenia w danej kwestii oraz podawania argumentów za i przeciw względem możliwych rozwiązań. Rozbudowanie zasobu słownictwa i doskonalenie go poprzez ćwiczenie wymowy oraz zwrócenie uwagi na frazeologię. Zaprezentowanie najważniejszych aspektów związanych z korzystaniem z jednojęzycznych słowników. </w:t>
            </w:r>
          </w:p>
          <w:p w14:paraId="07E3083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Dostarczenie wiedzy związanej z elementami języka specjalistycznego z zakresu kierunku kształcenia. Przygotowanie absolwentów do samodzielnego poszerzania wiedzy związanej z wykorzystaniem języka obcego w życiu zawodowym</w:t>
            </w:r>
          </w:p>
        </w:tc>
      </w:tr>
    </w:tbl>
    <w:p xmlns:wp14="http://schemas.microsoft.com/office/word/2010/wordml" w14:paraId="4B99056E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299C43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8A9EB4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14:paraId="4DDBEF00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270A4271" wp14:textId="77777777">
        <w:trPr>
          <w:trHeight w:val="550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EE364D2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3461D77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3CF2D8B6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0FB78278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  <w:tr xmlns:wp14="http://schemas.microsoft.com/office/word/2010/wordml" w14:paraId="1A0AA4D1" wp14:textId="77777777">
        <w:trPr>
          <w:trHeight w:val="577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04BB5B3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1FC3994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0562CB0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  <w:tr xmlns:wp14="http://schemas.microsoft.com/office/word/2010/wordml" w14:paraId="40AD1E41" wp14:textId="77777777">
        <w:trPr/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333573DF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34CE0A4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62EBF3C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</w:tbl>
    <w:p xmlns:wp14="http://schemas.microsoft.com/office/word/2010/wordml" w14:paraId="6D98A12B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2946DB82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5997CC1D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110FFD3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B699379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FE9F23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F72F64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8CE6F9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1CDCEA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BB9E25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3DE523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2E5622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4A509E2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Efekty uczenia się</w:t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14:paraId="1F092DD4" wp14:textId="77777777">
        <w:trPr>
          <w:trHeight w:val="930" w:hRule="atLeast"/>
          <w:cantSplit w:val="true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E04E97D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6AC0F54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728487E8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57B57B71" wp14:textId="77777777">
        <w:trPr>
          <w:trHeight w:val="1838" w:hRule="atLeast"/>
          <w:cantSplit w:val="true"/>
        </w:trPr>
        <w:tc>
          <w:tcPr>
            <w:tcW w:w="1979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07547A01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5043CB0F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16490F48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W01 Student zna struktury gramatyczne charakterystyczne dla omawianych treści. </w:t>
            </w:r>
          </w:p>
          <w:p w14:paraId="77FC87A5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W02 Student zna struktury leksykalne charakterystyczne dla omawianych treści. </w:t>
            </w:r>
          </w:p>
          <w:p w14:paraId="24F31A6D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W03 Student posiada podstawową wiedzę z zakresu języka specjalistycznego.</w:t>
            </w:r>
          </w:p>
          <w:p w14:paraId="07459315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6537F28F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5951D8B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K2_W07</w:t>
            </w:r>
          </w:p>
          <w:p w14:paraId="6DFB9E20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70DF9E5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4E871B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5249"/>
        <w:gridCol w:w="2410"/>
      </w:tblGrid>
      <w:tr xmlns:wp14="http://schemas.microsoft.com/office/word/2010/wordml" w14:paraId="782FBBD9" wp14:textId="77777777">
        <w:trPr>
          <w:trHeight w:val="939" w:hRule="atLeast"/>
          <w:cantSplit w:val="true"/>
        </w:trPr>
        <w:tc>
          <w:tcPr>
            <w:tcW w:w="1981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4B37887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45A98D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9810692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238D9CCC" wp14:textId="77777777">
        <w:trPr>
          <w:trHeight w:val="2116" w:hRule="atLeast"/>
          <w:cantSplit w:val="true"/>
        </w:trPr>
        <w:tc>
          <w:tcPr>
            <w:tcW w:w="1981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144A5D23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38610EB" wp14:textId="77777777">
            <w:pPr>
              <w:pStyle w:val="Normal"/>
              <w:widowControl w:val="false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</w:r>
          </w:p>
          <w:p w14:paraId="520E964C" wp14:textId="77777777">
            <w:pPr>
              <w:pStyle w:val="Normal"/>
              <w:widowControl w:val="false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 xml:space="preserve">U01 Student samodzielnie wykorzystuje struktury leksykalno-gramatyczne charakterystyczne dla tekstów naukowych w celu przygotowania akademickich prac pisemnych (parafraza tekstu, esej). </w:t>
            </w:r>
          </w:p>
          <w:p w14:paraId="708652AF" wp14:textId="77777777">
            <w:pPr>
              <w:pStyle w:val="Normal"/>
              <w:widowControl w:val="false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 xml:space="preserve">U02 Student potrafi pisemnie i ustnie streścić tekst naukowy. </w:t>
            </w:r>
          </w:p>
          <w:p w14:paraId="03F69788" wp14:textId="77777777">
            <w:pPr>
              <w:pStyle w:val="Normal"/>
              <w:widowControl w:val="false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>U03 Student interpretuje i przedstawia wyselekcjonowane informacje w formie prezentacji.</w:t>
            </w:r>
          </w:p>
          <w:p w14:paraId="4EBF7379" wp14:textId="77777777">
            <w:pPr>
              <w:pStyle w:val="Normal"/>
              <w:widowControl w:val="false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>U04  Student analizuje ze zrozumieniem </w:t>
            </w:r>
          </w:p>
          <w:p w14:paraId="64D56C86" wp14:textId="77777777">
            <w:pPr>
              <w:pStyle w:val="Normal"/>
              <w:widowControl w:val="false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> </w:t>
            </w: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>teksty specjalistyczne w języku obcym</w:t>
            </w:r>
          </w:p>
          <w:p w14:paraId="637805D2" wp14:textId="77777777">
            <w:pPr>
              <w:pStyle w:val="Normal"/>
              <w:widowControl w:val="false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14ACAEEC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K2_U12</w:t>
            </w:r>
          </w:p>
        </w:tc>
      </w:tr>
    </w:tbl>
    <w:p xmlns:wp14="http://schemas.microsoft.com/office/word/2010/wordml" w14:paraId="463F29E8" wp14:textId="77777777">
      <w:pPr>
        <w:pStyle w:val="Normal"/>
        <w:rPr/>
      </w:pPr>
      <w:r>
        <w:rPr/>
      </w:r>
    </w:p>
    <w:p xmlns:wp14="http://schemas.microsoft.com/office/word/2010/wordml" w14:paraId="3B7B4B8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A0FF5F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5249"/>
        <w:gridCol w:w="2410"/>
      </w:tblGrid>
      <w:tr xmlns:wp14="http://schemas.microsoft.com/office/word/2010/wordml" w14:paraId="3CDBE711" wp14:textId="77777777">
        <w:trPr>
          <w:trHeight w:val="800" w:hRule="atLeast"/>
          <w:cantSplit w:val="true"/>
        </w:trPr>
        <w:tc>
          <w:tcPr>
            <w:tcW w:w="1981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C1ECD84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39ACAD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45E9F00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66AC63E4" wp14:textId="77777777">
        <w:trPr>
          <w:trHeight w:val="1984" w:hRule="atLeast"/>
          <w:cantSplit w:val="true"/>
        </w:trPr>
        <w:tc>
          <w:tcPr>
            <w:tcW w:w="1981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5630AD6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4C5A5E2F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K01 Student posiada kompetencje w zakresie stosowania wiedzy teoretycznej i praktycznej nabytej w trakcie kursu oraz swobodnie komunikuje się w języku angielskim. </w:t>
            </w:r>
          </w:p>
          <w:p w14:paraId="4C88E5FA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K02 Student potrafi funkcjonować w obcej kulturze, uczestniczy w jej życiu codziennym, inicjuje kontakty międzynarodowe. </w:t>
            </w:r>
          </w:p>
          <w:p w14:paraId="0688FA0F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K03 Student umiejętnie uczestniczy w pracach w środowisku międzynarodowym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6182907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2BA226A1" wp14:textId="77777777">
      <w:pPr>
        <w:pStyle w:val="Normal"/>
        <w:rPr/>
      </w:pPr>
      <w:r>
        <w:rPr/>
      </w:r>
    </w:p>
    <w:p xmlns:wp14="http://schemas.microsoft.com/office/word/2010/wordml" w14:paraId="17AD93B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DE4B5B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6204FF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4"/>
        <w:gridCol w:w="1012"/>
        <w:gridCol w:w="850"/>
        <w:gridCol w:w="272"/>
        <w:gridCol w:w="862"/>
        <w:gridCol w:w="315"/>
        <w:gridCol w:w="818"/>
        <w:gridCol w:w="286"/>
        <w:gridCol w:w="849"/>
        <w:gridCol w:w="283"/>
        <w:gridCol w:w="850"/>
        <w:gridCol w:w="290"/>
        <w:gridCol w:w="844"/>
        <w:gridCol w:w="284"/>
      </w:tblGrid>
      <w:tr xmlns:wp14="http://schemas.microsoft.com/office/word/2010/wordml" w14:paraId="68A6B712" wp14:textId="77777777">
        <w:trPr>
          <w:trHeight w:val="424" w:hRule="exact"/>
          <w:cantSplit w:val="true"/>
        </w:trPr>
        <w:tc>
          <w:tcPr>
            <w:tcW w:w="9639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Zawartotabeli"/>
              <w:widowControl w:val="false"/>
              <w:spacing w:before="57" w:after="57"/>
              <w:ind w:left="45" w:right="137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654" w:hRule="atLeast"/>
          <w:cantSplit w:val="true"/>
        </w:trPr>
        <w:tc>
          <w:tcPr>
            <w:tcW w:w="1824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210DDE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012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FDC3BE2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34DCCE6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3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63B3AB60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477" w:hRule="atLeast"/>
          <w:cantSplit w:val="true"/>
        </w:trPr>
        <w:tc>
          <w:tcPr>
            <w:tcW w:w="1824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DBF0D7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012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B62F1B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5316D17B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2F2C34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336E69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80A4E5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1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FE9768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921983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66DDAA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96FEF7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9E7D87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194DBD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5AEDD9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69D0D3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0E76F9B1" wp14:textId="77777777">
        <w:trPr>
          <w:trHeight w:val="499" w:hRule="atLeast"/>
        </w:trPr>
        <w:tc>
          <w:tcPr>
            <w:tcW w:w="182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C32A60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01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4CD245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1231BE67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704A35C2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6FEB5B0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0D7AA6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40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196D06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8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4FF1C9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6D072C0D" wp14:textId="77777777">
        <w:trPr>
          <w:trHeight w:val="462" w:hRule="atLeast"/>
        </w:trPr>
        <w:tc>
          <w:tcPr>
            <w:tcW w:w="182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9E2F3" w:themeFill="accent1" w:themeFillTint="33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8A2191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01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BD18F9B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238601F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0F3CABC7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B08B5D1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6DEB4AB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40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AD9C6F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8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B1F511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65F9C3DC" wp14:textId="77777777">
      <w:pPr>
        <w:pStyle w:val="Normal"/>
        <w:rPr/>
      </w:pPr>
      <w:r>
        <w:rPr/>
      </w:r>
    </w:p>
    <w:p xmlns:wp14="http://schemas.microsoft.com/office/word/2010/wordml" w14:paraId="5023141B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F3B1409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62C75D1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FEAC4CC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14:paraId="664355A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170F3045" wp14:textId="77777777">
        <w:trPr>
          <w:trHeight w:val="1920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3177FBB4" wp14:textId="77777777">
            <w:pPr>
              <w:pStyle w:val="Normal"/>
              <w:widowControl w:val="false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Metoda komunikacyjna</w:t>
            </w:r>
          </w:p>
          <w:p w14:paraId="1734155C" wp14:textId="77777777">
            <w:pPr>
              <w:pStyle w:val="Normal"/>
              <w:widowControl w:val="false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Celem metody komunikacyjnej jest wykształcenie i doskonalenie umiejętności skutecznego komunikowania się w języku obcym w sposób adekwatny do konkretnych okoliczności. </w:t>
            </w:r>
          </w:p>
          <w:p w14:paraId="08E586C3" wp14:textId="77777777">
            <w:pPr>
              <w:pStyle w:val="Normal"/>
              <w:widowControl w:val="false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>Stosowanie tej metody podczas zajęć ma na celu stworzenie różnorodnych sytuacji, w których można znaleźć się w życiu codziennym. Szczególnie istotne są ćwiczenia, w których uczestnicy odgrywają dialogi w parach, bądź prowadzą rozmowy w małych grupach. Metoda komunikacyjna opiera się na wykorzystywaniu w trakcie zajęć autentycznych materiałów audiowizualnych, dzięki którym studenci muszą rozwiązywać rzeczywiste problemy z życia codziennego.</w:t>
            </w:r>
          </w:p>
          <w:p w14:paraId="2207F841" wp14:textId="77777777">
            <w:pPr>
              <w:pStyle w:val="Normal"/>
              <w:widowControl w:val="false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Nauczanie zdalne i hybrydowe </w:t>
            </w:r>
          </w:p>
          <w:p w14:paraId="28C98156" wp14:textId="77777777">
            <w:pPr>
              <w:pStyle w:val="Zawartotabeli"/>
              <w:widowControl w:val="false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Zajęcia prowadzone są w formie zdalnej lub hybrydowej z wykorzystaniem platformy Moodle oraz Microsoft Teams. </w:t>
            </w:r>
          </w:p>
        </w:tc>
      </w:tr>
    </w:tbl>
    <w:p xmlns:wp14="http://schemas.microsoft.com/office/word/2010/wordml" w14:paraId="1A965116" wp14:textId="77777777">
      <w:pPr>
        <w:pStyle w:val="Normal"/>
        <w:rPr/>
      </w:pPr>
      <w:r>
        <w:rPr/>
      </w:r>
    </w:p>
    <w:p xmlns:wp14="http://schemas.microsoft.com/office/word/2010/wordml" w14:paraId="7DF4E37C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4FB30F8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B993C41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się:</w:t>
      </w:r>
    </w:p>
    <w:p xmlns:wp14="http://schemas.microsoft.com/office/word/2010/wordml" w14:paraId="1DA6542E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962"/>
        <w:gridCol w:w="662"/>
        <w:gridCol w:w="669"/>
        <w:gridCol w:w="667"/>
        <w:gridCol w:w="666"/>
        <w:gridCol w:w="664"/>
        <w:gridCol w:w="667"/>
        <w:gridCol w:w="667"/>
        <w:gridCol w:w="666"/>
        <w:gridCol w:w="564"/>
        <w:gridCol w:w="768"/>
        <w:gridCol w:w="667"/>
        <w:gridCol w:w="671"/>
        <w:gridCol w:w="660"/>
      </w:tblGrid>
      <w:tr xmlns:wp14="http://schemas.microsoft.com/office/word/2010/wordml" w14:paraId="4D1153E2" wp14:textId="77777777">
        <w:trPr>
          <w:trHeight w:val="1616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3041E394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79904866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C8172CC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CF9D9E9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6C251738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F7C2B3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2402A3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10D266B5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B3A8CE4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E897B1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148EF63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354DF962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5C5CF913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29D7D00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14:paraId="2AC19A76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62F74AA" wp14:textId="77777777">
            <w:pPr>
              <w:pStyle w:val="BalloonText1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3096EF0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E0CB7F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22B00A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2C6D79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E1831B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1E61A33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A5697B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E11D2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1126E5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AA7E729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DE403A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AE3BE76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2431CD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0091B983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5CBA545D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8F67DA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551937A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9E398E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6287F2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BE93A6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0B4049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FC106A0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4BA73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4B3F2E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BF38BBE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D34F5C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726491C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B4020A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309822BA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5735E18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ABC5AB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8B4751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D7B270A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F904CB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6971CD3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3C354A8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57FA147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A1F701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3EFCA4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FDFCD0A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F96A72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1615E5F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B95CD1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  <w:tr xmlns:wp14="http://schemas.microsoft.com/office/word/2010/wordml" w14:paraId="5C774DD7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1A6CC3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09FC24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E1A8611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220BBB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3CB595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D9C8D3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75E05E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FC17F8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A4F722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AE48A4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B4DA821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F40DE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A3A5489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7A5229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0016E332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01A72B7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63D233C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FC8BD3B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07DCDA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50EA2D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DD355C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A81F0B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17AAFB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6EE48E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908EB2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736085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21FD38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3129FD4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FE2DD9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6FEF40F0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D567F7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59C4941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CA2B93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735753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7F023C8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BDB5498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916C19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4869460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87F57B8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738AF4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3BB617F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6ABBD8F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626C1C2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6BBA33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  <w:tr xmlns:wp14="http://schemas.microsoft.com/office/word/2010/wordml" w14:paraId="190071CE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40AFFD9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4BCFF2A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BA5B967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64FCBC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C8C6B0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382A36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C71F136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219946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DA123B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C4CEA3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7A56624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895670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74ED782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C1F85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  <w:tr xmlns:wp14="http://schemas.microsoft.com/office/word/2010/wordml" w14:paraId="3F3FA561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68A41F4C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74A065C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230508C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C8FE7C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1004F1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7C0C65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08D56C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97E50C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B04FA4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68C698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A93948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AA258D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FFBD3E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0DCCCA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526F0BFD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850DF5A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E3D9F2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16781AC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6AF688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C529E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C0157D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691E7B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26770C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CBEED8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E36661F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645DC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35E58C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2EBF9A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C6C2CD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0C18C426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12259CD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5AF12C4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B46DF5C" wp14:textId="77777777">
            <w:pPr>
              <w:pStyle w:val="Normal"/>
              <w:widowControl w:val="false"/>
              <w:bidi w:val="0"/>
              <w:spacing w:before="0" w:beforeAutospacing="0" w:after="0" w:afterAutospacing="0" w:line="259" w:lineRule="auto"/>
              <w:ind w:left="0" w:right="0" w:hanging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09E88E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8C98E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79F8E7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818863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4F69B9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F07D11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1508A3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3D6B1D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7DBC15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F8BD81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613E9C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</w:tbl>
    <w:p xmlns:wp14="http://schemas.microsoft.com/office/word/2010/wordml" w14:paraId="1037B8A3" wp14:textId="77777777">
      <w:pPr>
        <w:pStyle w:val="Normal"/>
        <w:rPr/>
      </w:pPr>
      <w:r>
        <w:rPr/>
      </w:r>
    </w:p>
    <w:p xmlns:wp14="http://schemas.microsoft.com/office/word/2010/wordml" w14:paraId="687C6DE0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B2F9378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8E6DD4E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6DA528DB" wp14:textId="77777777">
        <w:trPr/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21391A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 Nova" w:hAnsi="Arial Nova" w:eastAsia="Arial Nova" w:cs="Arial Nova"/>
                <w:sz w:val="22"/>
                <w:szCs w:val="22"/>
              </w:rPr>
            </w:pPr>
            <w:r>
              <w:rPr>
                <w:rFonts w:ascii="Arial Nova" w:hAnsi="Arial Nova" w:eastAsia="Arial Nova" w:cs="Arial Nova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14:paraId="4E4D7AB7" wp14:textId="77777777">
            <w:pPr>
              <w:pStyle w:val="Zawartotabeli"/>
              <w:widowControl w:val="false"/>
              <w:spacing w:before="57" w:after="57"/>
              <w:rPr>
                <w:rFonts w:ascii="Arial Nova" w:hAnsi="Arial Nova" w:eastAsia="Arial Nova" w:cs="Arial Nova"/>
                <w:sz w:val="22"/>
                <w:szCs w:val="22"/>
              </w:rPr>
            </w:pPr>
            <w:r>
              <w:rPr>
                <w:rFonts w:ascii="Arial Nova" w:hAnsi="Arial Nova" w:eastAsia="Arial Nova" w:cs="Arial Nova"/>
                <w:sz w:val="22"/>
                <w:szCs w:val="22"/>
              </w:rPr>
              <w:t xml:space="preserve">Zaliczenie z oceną </w:t>
            </w:r>
          </w:p>
          <w:p w14:paraId="4BF25C84" wp14:textId="77777777">
            <w:pPr>
              <w:pStyle w:val="Normal"/>
              <w:widowControl w:val="false"/>
              <w:spacing w:before="57" w:after="57"/>
              <w:rPr>
                <w:rFonts w:ascii="Arial Nova" w:hAnsi="Arial Nova" w:eastAsia="Arial Nova" w:cs="Arial Nova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 Nova" w:hAnsi="Arial Nova" w:eastAsia="Arial Nova" w:cs="Arial Nova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>Zaliczenie kursu odbywa się na podstawie oceny poszczególnych efektów kształcenia (e- nauczanie, gry dydaktyczne, projekt indywidualny i grupowy, udział w dyskusji, prace pisemne, wypowiedź ustna, testy zaliczeniowe) a także aktywnego uczestnictwa w zajęciach.</w:t>
            </w:r>
          </w:p>
          <w:p w14:paraId="1104B30A" wp14:textId="77777777">
            <w:pPr>
              <w:pStyle w:val="Normal"/>
              <w:widowControl w:val="false"/>
              <w:spacing w:before="57" w:after="57"/>
              <w:rPr>
                <w:rFonts w:ascii="Arial Nova" w:hAnsi="Arial Nova" w:eastAsia="Arial Nova" w:cs="Arial Nova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 Nova" w:hAnsi="Arial Nova" w:eastAsia="Arial Nova" w:cs="Arial Nova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>Egzamin</w:t>
            </w:r>
          </w:p>
          <w:p w14:paraId="4AB43403" wp14:textId="77777777">
            <w:pPr>
              <w:pStyle w:val="Normal"/>
              <w:widowControl w:val="false"/>
              <w:spacing w:before="57" w:after="57"/>
              <w:rPr>
                <w:rFonts w:ascii="Arial Nova" w:hAnsi="Arial Nova" w:eastAsia="Arial Nova" w:cs="Arial Nova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 Nova" w:hAnsi="Arial Nova" w:eastAsia="Arial Nova" w:cs="Arial Nova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>Ocena z egzaminu jest równoznaczna z oceną z egzaminu pisemnego.</w:t>
            </w:r>
          </w:p>
          <w:p w14:paraId="7D3BEE8F" wp14:textId="77777777">
            <w:pPr>
              <w:pStyle w:val="Zawartotabeli"/>
              <w:widowControl w:val="false"/>
              <w:spacing w:before="57" w:after="57"/>
              <w:rPr>
                <w:rFonts w:ascii="Arial Nova" w:hAnsi="Arial Nova" w:eastAsia="Arial Nova" w:cs="Arial Nova"/>
                <w:sz w:val="22"/>
                <w:szCs w:val="22"/>
              </w:rPr>
            </w:pPr>
            <w:r>
              <w:rPr>
                <w:rFonts w:ascii="Arial Nova" w:hAnsi="Arial Nova" w:eastAsia="Arial Nova" w:cs="Arial Nova"/>
                <w:sz w:val="22"/>
                <w:szCs w:val="22"/>
              </w:rPr>
            </w:r>
          </w:p>
          <w:p w14:paraId="3B88899E" wp14:textId="77777777">
            <w:pPr>
              <w:pStyle w:val="Zawartotabeli"/>
              <w:widowControl w:val="false"/>
              <w:spacing w:before="57" w:after="57"/>
              <w:rPr>
                <w:rFonts w:ascii="Arial Nova" w:hAnsi="Arial Nova" w:eastAsia="Arial Nova" w:cs="Arial Nova"/>
                <w:sz w:val="22"/>
                <w:szCs w:val="22"/>
              </w:rPr>
            </w:pPr>
            <w:r>
              <w:rPr>
                <w:rFonts w:ascii="Arial Nova" w:hAnsi="Arial Nova" w:eastAsia="Arial Nova" w:cs="Arial Nova"/>
                <w:sz w:val="22"/>
                <w:szCs w:val="22"/>
              </w:rPr>
            </w:r>
          </w:p>
        </w:tc>
      </w:tr>
    </w:tbl>
    <w:p xmlns:wp14="http://schemas.microsoft.com/office/word/2010/wordml" w14:paraId="69E2BB2B" wp14:textId="77777777">
      <w:pPr>
        <w:pStyle w:val="Normal"/>
        <w:rPr/>
      </w:pPr>
      <w:r>
        <w:rPr/>
      </w:r>
    </w:p>
    <w:p xmlns:wp14="http://schemas.microsoft.com/office/word/2010/wordml" w14:paraId="57C0D79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D142F6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718A5242" wp14:textId="77777777">
        <w:trPr>
          <w:trHeight w:val="1089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B2DCDB4" wp14:textId="77777777">
            <w:pPr>
              <w:pStyle w:val="Normal"/>
              <w:widowControl w:val="false"/>
              <w:spacing w:before="0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14:paraId="4475AD14" wp14:textId="77777777">
            <w:pPr>
              <w:pStyle w:val="Zawartotabeli"/>
              <w:widowControl w:val="false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120C4E94" wp14:textId="77777777">
            <w:pPr>
              <w:pStyle w:val="Zawartotabeli"/>
              <w:widowControl w:val="false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</w:tbl>
    <w:p xmlns:wp14="http://schemas.microsoft.com/office/word/2010/wordml" w14:paraId="42AFC42D" wp14:textId="77777777">
      <w:pPr>
        <w:pStyle w:val="Normal"/>
        <w:rPr/>
      </w:pPr>
      <w:r>
        <w:rPr/>
      </w:r>
    </w:p>
    <w:p xmlns:wp14="http://schemas.microsoft.com/office/word/2010/wordml" w14:paraId="271CA723" wp14:textId="77777777">
      <w:pPr>
        <w:pStyle w:val="Normal"/>
        <w:rPr/>
      </w:pPr>
      <w:r>
        <w:rPr/>
      </w:r>
    </w:p>
    <w:p xmlns:wp14="http://schemas.microsoft.com/office/word/2010/wordml" w14:paraId="75FBE42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D3F0BE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59A33C0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14:paraId="75CF431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23552DD7" wp14:textId="77777777">
        <w:trPr>
          <w:trHeight w:val="1136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23CFFAC" wp14:textId="77777777">
            <w:pPr>
              <w:pStyle w:val="BalloonText1"/>
              <w:widowControl w:val="false"/>
              <w:numPr>
                <w:ilvl w:val="0"/>
                <w:numId w:val="3"/>
              </w:numPr>
              <w:rPr>
                <w:rFonts w:ascii="Arial Nova" w:hAnsi="Arial Nova" w:eastAsia="Arial Nova" w:cs="Arial Nova"/>
                <w:sz w:val="22"/>
                <w:szCs w:val="22"/>
              </w:rPr>
            </w:pPr>
            <w:r>
              <w:rPr>
                <w:rFonts w:ascii="Arial Nova" w:hAnsi="Arial Nova" w:eastAsia="Arial Nova" w:cs="Arial Nova"/>
                <w:sz w:val="22"/>
                <w:szCs w:val="22"/>
              </w:rPr>
              <w:t>Passing through (reported speech, impersonal reporting verbs, verb patterns with reporting verbs, describing trends, sentence completion)</w:t>
            </w:r>
          </w:p>
          <w:p w14:paraId="628DACFF" wp14:textId="77777777">
            <w:pPr>
              <w:pStyle w:val="BalloonText1"/>
              <w:widowControl w:val="false"/>
              <w:numPr>
                <w:ilvl w:val="0"/>
                <w:numId w:val="3"/>
              </w:numPr>
              <w:rPr>
                <w:rFonts w:ascii="Arial Nova" w:hAnsi="Arial Nova" w:eastAsia="Arial Nova" w:cs="Arial Nova"/>
                <w:sz w:val="22"/>
                <w:szCs w:val="22"/>
              </w:rPr>
            </w:pPr>
            <w:r>
              <w:rPr>
                <w:rFonts w:ascii="Arial Nova" w:hAnsi="Arial Nova" w:eastAsia="Arial Nova" w:cs="Arial Nova"/>
                <w:sz w:val="22"/>
                <w:szCs w:val="22"/>
              </w:rPr>
              <w:t>Reading the mind (future in the past, expressions with brain &amp; mind, working out meaning from context, listening, multiple matching, speaking practice)</w:t>
            </w:r>
          </w:p>
          <w:p w14:paraId="21B632F1" wp14:textId="77777777">
            <w:pPr>
              <w:pStyle w:val="BalloonText1"/>
              <w:widowControl w:val="false"/>
              <w:numPr>
                <w:ilvl w:val="0"/>
                <w:numId w:val="3"/>
              </w:numPr>
              <w:rPr>
                <w:rFonts w:ascii="Arial Nova" w:hAnsi="Arial Nova" w:eastAsia="Arial Nova" w:cs="Arial Nova"/>
                <w:sz w:val="32"/>
                <w:szCs w:val="32"/>
              </w:rPr>
            </w:pPr>
            <w:r>
              <w:rPr>
                <w:rFonts w:ascii="Arial Nova" w:hAnsi="Arial Nova" w:eastAsia="Arial Nova" w:cs="Arial Nova"/>
                <w:sz w:val="22"/>
                <w:szCs w:val="22"/>
              </w:rPr>
              <w:t>A Perfect March (whoever, whatever, participle clauses, passive forms, linking adverbials, words to describe emotions, cohension, emphasis with inversion, multi-part verbs, expressions with matter, vocabulary extension)</w:t>
            </w:r>
          </w:p>
          <w:p w14:paraId="1F07B210" wp14:textId="77777777">
            <w:pPr>
              <w:pStyle w:val="BalloonText1"/>
              <w:widowControl w:val="false"/>
              <w:numPr>
                <w:ilvl w:val="0"/>
                <w:numId w:val="3"/>
              </w:numPr>
              <w:rPr>
                <w:rFonts w:ascii="Arial Nova" w:hAnsi="Arial Nova" w:eastAsia="Arial Nova" w:cs="Arial Nova"/>
                <w:sz w:val="32"/>
                <w:szCs w:val="32"/>
              </w:rPr>
            </w:pPr>
            <w:r>
              <w:rPr>
                <w:rFonts w:ascii="Arial Nova" w:hAnsi="Arial Nova" w:eastAsia="Arial Nova" w:cs="Arial Nova"/>
                <w:sz w:val="22"/>
                <w:szCs w:val="22"/>
              </w:rPr>
              <w:t xml:space="preserve">CAE practice </w:t>
            </w:r>
          </w:p>
          <w:p w14:paraId="4FCD7EAD" wp14:textId="77777777">
            <w:pPr>
              <w:pStyle w:val="BalloonText1"/>
              <w:widowControl w:val="false"/>
              <w:numPr>
                <w:ilvl w:val="0"/>
                <w:numId w:val="3"/>
              </w:numPr>
              <w:rPr>
                <w:rFonts w:ascii="Arial Nova" w:hAnsi="Arial Nova" w:eastAsia="Arial Nova" w:cs="Arial Nova"/>
                <w:sz w:val="32"/>
                <w:szCs w:val="32"/>
              </w:rPr>
            </w:pPr>
            <w:r>
              <w:rPr>
                <w:rFonts w:ascii="Arial Nova" w:hAnsi="Arial Nova" w:eastAsia="Arial Nova" w:cs="Arial Nova"/>
                <w:sz w:val="22"/>
                <w:szCs w:val="22"/>
              </w:rPr>
              <w:t xml:space="preserve">Elementy języka biznesowego </w:t>
            </w:r>
          </w:p>
          <w:p w14:paraId="38298FE7" wp14:textId="77777777">
            <w:pPr>
              <w:pStyle w:val="BalloonText1"/>
              <w:widowControl w:val="false"/>
              <w:numPr>
                <w:ilvl w:val="0"/>
                <w:numId w:val="3"/>
              </w:numPr>
              <w:rPr>
                <w:sz w:val="32"/>
                <w:szCs w:val="32"/>
              </w:rPr>
            </w:pPr>
            <w:r>
              <w:rPr>
                <w:rFonts w:ascii="Arial Nova" w:hAnsi="Arial Nova" w:eastAsia="Arial Nova" w:cs="Arial Nova"/>
                <w:sz w:val="22"/>
                <w:szCs w:val="22"/>
              </w:rPr>
              <w:t xml:space="preserve">Projekt indywidualny </w:t>
            </w:r>
          </w:p>
        </w:tc>
      </w:tr>
    </w:tbl>
    <w:p xmlns:wp14="http://schemas.microsoft.com/office/word/2010/wordml" w14:paraId="3CB648E9" wp14:textId="77777777">
      <w:pPr>
        <w:pStyle w:val="Normal"/>
        <w:rPr/>
      </w:pPr>
      <w:r>
        <w:rPr/>
      </w:r>
    </w:p>
    <w:p xmlns:wp14="http://schemas.microsoft.com/office/word/2010/wordml" w14:paraId="0C178E9E" wp14:textId="77777777">
      <w:pPr>
        <w:pStyle w:val="Normal"/>
        <w:rPr/>
      </w:pPr>
      <w:r>
        <w:rPr/>
      </w:r>
    </w:p>
    <w:p xmlns:wp14="http://schemas.microsoft.com/office/word/2010/wordml" w14:paraId="3C0395D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  <w:r>
        <w:br w:type="page"/>
      </w:r>
    </w:p>
    <w:p xmlns:wp14="http://schemas.microsoft.com/office/word/2010/wordml" w14:paraId="12D3FEE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Słowniczek (5-15 pojęć w języku angielskim)</w:t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08030750" wp14:textId="77777777">
        <w:trPr>
          <w:trHeight w:val="1136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5C42FEB0" wp14:textId="77777777">
            <w:pPr>
              <w:pStyle w:val="BalloonText1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Expressions with brain &amp; mind, whoever, whatever, cohesion, reported speech, future in the past</w:t>
            </w:r>
          </w:p>
        </w:tc>
      </w:tr>
    </w:tbl>
    <w:p xmlns:wp14="http://schemas.microsoft.com/office/word/2010/wordml" w14:paraId="3254BC2F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651E9592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349747DD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14:paraId="269E314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4EA5D7D6" wp14:textId="77777777">
        <w:trPr>
          <w:trHeight w:val="1098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E3F2DE0" wp14:textId="77777777"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Arial Nova" w:hAnsi="Arial Nova" w:eastAsia="Arial Nova" w:cs="Arial Nova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 Nova" w:hAnsi="Arial Nova" w:eastAsia="Arial Nova" w:cs="Arial Nova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>źródła internetowe, materiały autorskie</w:t>
            </w:r>
          </w:p>
          <w:p w14:paraId="2295E842" wp14:textId="77777777"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Arial Nova" w:hAnsi="Arial Nova" w:eastAsia="Arial Nova" w:cs="Arial Nova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 Nova" w:hAnsi="Arial Nova" w:eastAsia="Arial Nova" w:cs="Arial Nova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Burgess, S., Thomas, A., Gold New Edition C1 Advanced, Pearson, 2019. </w:t>
            </w:r>
          </w:p>
          <w:p w14:paraId="336353DB" wp14:textId="77777777">
            <w:pPr>
              <w:pStyle w:val="ListParagraph"/>
              <w:widowControl w:val="false"/>
              <w:numPr>
                <w:ilvl w:val="0"/>
                <w:numId w:val="2"/>
              </w:numPr>
              <w:rPr>
                <w:rFonts w:ascii="Arial Nova" w:hAnsi="Arial Nova" w:eastAsia="Arial Nova" w:cs="Arial Nova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 Nova" w:hAnsi="Arial Nova" w:eastAsia="Arial Nova" w:cs="Arial Nova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>Hall, D., Foley, M. My Grammar Lab C1/C2, Pearson, 2012.</w:t>
            </w:r>
          </w:p>
          <w:p w14:paraId="47341341" wp14:textId="77777777">
            <w:pPr>
              <w:pStyle w:val="Normal"/>
              <w:widowControl w:val="fals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</w:tbl>
    <w:p xmlns:wp14="http://schemas.microsoft.com/office/word/2010/wordml" w14:paraId="42EF208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9EC7B3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14:paraId="7B40C95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0DD936BA" wp14:textId="77777777">
        <w:trPr>
          <w:trHeight w:val="1112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B7CDDE4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Clare, A., Wilson, JJ., Speakout Advanced, Pearson, 2016. </w:t>
            </w:r>
          </w:p>
          <w:p w14:paraId="71377A46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>Skipper, M., Advanced Grammar and Vocabulary, Express Publishing, 2002.</w:t>
            </w:r>
          </w:p>
          <w:p w14:paraId="74ABFEB3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>Vince, M., Sunderland, P., Advanced Language Practice, MacMillan, 2003.</w:t>
            </w:r>
          </w:p>
          <w:p w14:paraId="2B185E5E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Murphy R., English Grammar in Use, CUP, Cambridge 1998. </w:t>
            </w:r>
          </w:p>
          <w:p w14:paraId="15DCBC81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Thomson A.J., Martinet A.V., A Practical English Grammar: Exercises 1 &amp; 2, OUP, Oxford 1986. </w:t>
            </w:r>
          </w:p>
          <w:p w14:paraId="4637261B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Watcyn-Jones P., Test Your Vocabulary Books 1-5, Pearson Education Ltd, various editions. </w:t>
            </w:r>
          </w:p>
          <w:p w14:paraId="18B786A8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 xml:space="preserve">Hornby A. S., Oxford Advanced Learner’s Dictionary, OUP, various editions i inne słowniki. . </w:t>
            </w:r>
          </w:p>
          <w:p w14:paraId="047B4FA7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2"/>
                <w:szCs w:val="22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2"/>
                <w:szCs w:val="22"/>
                <w:lang w:val="pl-PL"/>
              </w:rPr>
              <w:t>Hall, D. My Grammar Lab Intermediate, Pearson Longman, 2012.</w:t>
            </w:r>
          </w:p>
          <w:p w14:paraId="4B4D7232" wp14:textId="77777777">
            <w:pPr>
              <w:pStyle w:val="Normal"/>
              <w:widowControl w:val="fals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</w:r>
          </w:p>
        </w:tc>
      </w:tr>
    </w:tbl>
    <w:p xmlns:wp14="http://schemas.microsoft.com/office/word/2010/wordml" w14:paraId="2093CA6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503B19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8288749" wp14:textId="77777777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</w:r>
    </w:p>
    <w:p xmlns:wp14="http://schemas.microsoft.com/office/word/2010/wordml" w14:paraId="0CCFC7CA" wp14:textId="77777777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14:paraId="20BD9A1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58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2766"/>
        <w:gridCol w:w="5744"/>
        <w:gridCol w:w="1072"/>
      </w:tblGrid>
      <w:tr xmlns:wp14="http://schemas.microsoft.com/office/word/2010/wordml" w:rsidTr="4D9E78BA" w14:paraId="594FE678" wp14:textId="77777777">
        <w:trPr>
          <w:trHeight w:val="332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14:paraId="0C136CF1" wp14:textId="77777777">
            <w:pPr>
              <w:pStyle w:val="Normal"/>
              <w:widowControl w:val="false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14:paraId="6D29A719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14:paraId="0E96C845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40</w:t>
            </w:r>
          </w:p>
        </w:tc>
      </w:tr>
      <w:tr xmlns:wp14="http://schemas.microsoft.com/office/word/2010/wordml" w:rsidTr="4D9E78BA" w14:paraId="127E0475" wp14:textId="77777777">
        <w:trPr>
          <w:trHeight w:val="670" w:hRule="atLeast"/>
          <w:cantSplit w:val="true"/>
        </w:trPr>
        <w:tc>
          <w:tcPr>
            <w:tcW w:w="2766" w:type="dxa"/>
            <w:vMerge/>
            <w:tcBorders/>
            <w:tcMar/>
            <w:vAlign w:val="center"/>
          </w:tcPr>
          <w:p w14:paraId="0A392C6A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14:paraId="55FDEA22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14:paraId="78941E47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Tr="4D9E78BA" w14:paraId="7905F624" wp14:textId="77777777">
        <w:trPr>
          <w:trHeight w:val="348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14:paraId="0CFD0B79" wp14:textId="77777777">
            <w:pPr>
              <w:pStyle w:val="Normal"/>
              <w:widowControl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4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14:paraId="40086990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14:paraId="5D369756" wp14:textId="20904269">
            <w:pPr>
              <w:pStyle w:val="Normal"/>
              <w:widowControl w:val="0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D9E78BA" w:rsidR="356BABDE"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xmlns:wp14="http://schemas.microsoft.com/office/word/2010/wordml" w:rsidTr="4D9E78BA" w14:paraId="4FA96B72" wp14:textId="77777777">
        <w:trPr>
          <w:trHeight w:val="365" w:hRule="atLeast"/>
          <w:cantSplit w:val="true"/>
        </w:trPr>
        <w:tc>
          <w:tcPr>
            <w:tcW w:w="2766" w:type="dxa"/>
            <w:vMerge/>
            <w:tcBorders/>
            <w:tcMar/>
            <w:vAlign w:val="center"/>
          </w:tcPr>
          <w:p w14:paraId="290583F9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14:paraId="774D66D9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14:paraId="5007C906" wp14:textId="4571C9E1">
            <w:pPr>
              <w:pStyle w:val="Normal"/>
              <w:widowControl w:val="0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D9E78BA" w:rsidR="0E328E01">
              <w:rPr>
                <w:rFonts w:ascii="Arial" w:hAnsi="Arial" w:eastAsia="Calibri" w:cs="Arial"/>
                <w:sz w:val="20"/>
                <w:szCs w:val="20"/>
                <w:lang w:eastAsia="en-US"/>
              </w:rPr>
              <w:t>35</w:t>
            </w:r>
          </w:p>
        </w:tc>
      </w:tr>
      <w:tr xmlns:wp14="http://schemas.microsoft.com/office/word/2010/wordml" w:rsidTr="4D9E78BA" w14:paraId="398ADB4D" wp14:textId="77777777">
        <w:trPr>
          <w:trHeight w:val="365" w:hRule="atLeast"/>
        </w:trPr>
        <w:tc>
          <w:tcPr>
            <w:tcW w:w="8510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14:paraId="1637B343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14:paraId="58A771A2" wp14:textId="4FB3E6BD">
            <w:pPr>
              <w:pStyle w:val="Normal"/>
              <w:widowControl w:val="0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D9E78BA" w:rsidR="00DE36ED">
              <w:rPr>
                <w:rFonts w:ascii="Arial" w:hAnsi="Arial" w:eastAsia="Calibri" w:cs="Arial"/>
                <w:sz w:val="20"/>
                <w:szCs w:val="20"/>
                <w:lang w:eastAsia="en-US"/>
              </w:rPr>
              <w:t>100</w:t>
            </w:r>
          </w:p>
        </w:tc>
      </w:tr>
      <w:tr xmlns:wp14="http://schemas.microsoft.com/office/word/2010/wordml" w:rsidTr="4D9E78BA" w14:paraId="51F8EEA8" wp14:textId="77777777">
        <w:trPr>
          <w:trHeight w:val="392" w:hRule="atLeast"/>
        </w:trPr>
        <w:tc>
          <w:tcPr>
            <w:tcW w:w="8510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14:paraId="1114240D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  <w:bookmarkStart w:name="_GoBack" w:id="0"/>
            <w:bookmarkEnd w:id="0"/>
          </w:p>
        </w:tc>
        <w:tc>
          <w:tcPr>
            <w:tcW w:w="107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tcMar/>
            <w:vAlign w:val="center"/>
          </w:tcPr>
          <w:p w14:paraId="0B778152" wp14:textId="7F371DCE">
            <w:pPr>
              <w:pStyle w:val="Normal"/>
              <w:widowControl w:val="0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48A39135" w:rsidR="050CE0FE">
              <w:rPr>
                <w:rFonts w:ascii="Arial" w:hAnsi="Arial" w:eastAsia="Calibri" w:cs="Arial"/>
                <w:sz w:val="20"/>
                <w:szCs w:val="20"/>
                <w:lang w:eastAsia="en-US"/>
              </w:rPr>
              <w:t>4</w:t>
            </w:r>
          </w:p>
        </w:tc>
      </w:tr>
    </w:tbl>
    <w:p xmlns:wp14="http://schemas.microsoft.com/office/word/2010/wordml" w14:paraId="68F21D90" wp14:textId="77777777">
      <w:pPr>
        <w:pStyle w:val="BalloonText1"/>
        <w:rPr>
          <w:rFonts w:ascii="Arial" w:hAnsi="Arial" w:cs="Arial"/>
          <w:sz w:val="22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 w:orient="portrait"/>
      <w:pgMar w:top="1276" w:right="1134" w:bottom="1134" w:left="1134" w:header="454" w:footer="709" w:gutter="0"/>
      <w:pgNumType w:fmt="decimal"/>
      <w:formProt w:val="false"/>
      <w:textDirection w:val="lrTb"/>
      <w:docGrid w:type="default" w:linePitch="10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Verdan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Arial Nova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5A25747A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53FD184" wp14:textId="77777777"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09B8D95D" wp14:textId="77777777"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6ABC00B" wp14:textId="77777777"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78BEFD2A" wp14:textId="77777777"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13C326F3" wp14:textId="77777777"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4853B841" wp14:textId="77777777">
    <w:pPr>
      <w:pStyle w:val="Header"/>
      <w:spacing w:before="0" w:after="0"/>
      <w:jc w:val="right"/>
      <w:rPr>
        <w:b/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50125231" wp14:textId="77777777">
    <w:pPr>
      <w:pStyle w:val="Header"/>
      <w:spacing w:before="0" w:after="0"/>
      <w:jc w:val="right"/>
      <w:rPr>
        <w:b/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  <w:nsid w:val="2858b60e"/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  <w:nsid w:val="be82b95"/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  <w:nsid w:val="2e8b7944"/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75cfda59"/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98"/>
  <w:trackRevisions w:val="false"/>
  <w:defaultTabStop w:val="708"/>
  <w:autoHyphenation w:val="true"/>
  <w:hyphenationZone w:val="425"/>
  <w:doNotHyphenateCap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50CE0FE"/>
    <w:rsid w:val="00DE36ED"/>
    <w:rsid w:val="050CE0FE"/>
    <w:rsid w:val="0E328E01"/>
    <w:rsid w:val="356BABDE"/>
    <w:rsid w:val="48A39135"/>
    <w:rsid w:val="4D9E78BA"/>
    <w:rsid w:val="52CF2D98"/>
  </w:rsids>
  <w:themeFontLang w:val="en-US" w:eastAsia="ja-JP" w:bidi="ar-SA"/>
  <w14:docId w14:val="4873EB24"/>
  <w15:docId w15:val="{7C63DEB9-E009-4BCC-998F-BE1C6D48D188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>
      <w:rFonts w:ascii="Verdana" w:hAnsi="Verdana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Pagenumber">
    <w:name w:val="page number"/>
    <w:semiHidden/>
    <w:qFormat/>
    <w:rPr>
      <w:sz w:val="14"/>
      <w:szCs w:val="14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FootnoteCharacters">
    <w:name w:val="Footnote Characters"/>
    <w:semiHidden/>
    <w:qFormat/>
    <w:rPr>
      <w:vertAlign w:val="superscript"/>
    </w:rPr>
  </w:style>
  <w:style w:type="character" w:styleId="FootnoteAnchor">
    <w:name w:val="Footnote Reference"/>
    <w:rPr>
      <w:vertAlign w:val="superscript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TekstdymkaZnak" w:customStyle="1">
    <w:name w:val="Tekst dymka Znak"/>
    <w:link w:val="BalloonText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semiHidden/>
    <w:qFormat/>
    <w:rsid w:val="009026ff"/>
    <w:rPr/>
  </w:style>
  <w:style w:type="character" w:styleId="CommentSubjectChar" w:customStyle="1">
    <w:name w:val="Comment Subject Char"/>
    <w:link w:val="Annotationsubject0"/>
    <w:uiPriority w:val="99"/>
    <w:semiHidden/>
    <w:qFormat/>
    <w:rsid w:val="009026ff"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semiHidden/>
    <w:pPr>
      <w:spacing w:before="0" w:after="120"/>
    </w:pPr>
    <w:rPr/>
  </w:style>
  <w:style w:type="paragraph" w:styleId="List">
    <w:name w:val="List"/>
    <w:basedOn w:val="TextBody"/>
    <w:semiHidden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next w:val="TextBody"/>
    <w:semiHidden/>
    <w:pPr>
      <w:keepNext w:val="true"/>
      <w:spacing w:before="240" w:after="120"/>
    </w:pPr>
    <w:rPr>
      <w:rFonts w:ascii="Arial" w:hAnsi="Arial" w:cs="Arial"/>
      <w:sz w:val="28"/>
      <w:szCs w:val="28"/>
    </w:rPr>
  </w:style>
  <w:style w:type="paragraph" w:styleId="Footer">
    <w:name w:val="footer"/>
    <w:basedOn w:val="Normal"/>
    <w:semiHidden/>
    <w:pPr>
      <w:tabs>
        <w:tab w:val="clear" w:pos="708"/>
        <w:tab w:val="center" w:leader="none" w:pos="4536"/>
        <w:tab w:val="right" w:leader="none" w:pos="9072"/>
      </w:tabs>
    </w:pPr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Body"/>
    <w:qFormat/>
    <w:pPr/>
    <w:rPr/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Annotationtext">
    <w:name w:val="annotation text"/>
    <w:basedOn w:val="Normal"/>
    <w:link w:val="TekstkomentarzaZnak"/>
    <w:semiHidden/>
    <w:qFormat/>
    <w:pPr/>
    <w:rPr>
      <w:sz w:val="20"/>
      <w:szCs w:val="20"/>
    </w:rPr>
  </w:style>
  <w:style w:type="paragraph" w:styleId="Tematkomentarza1" w:customStyle="1">
    <w:name w:val="Temat komentarza1"/>
    <w:basedOn w:val="Annotationtext"/>
    <w:next w:val="Annotationtext"/>
    <w:qFormat/>
    <w:pPr/>
    <w:rPr>
      <w:b/>
      <w:bCs/>
    </w:rPr>
  </w:style>
  <w:style w:type="paragraph" w:styleId="BalloonText1" w:customStyle="1">
    <w:name w:val="Balloon Text1"/>
    <w:basedOn w:val="Normal"/>
    <w:qFormat/>
    <w:pPr/>
    <w:rPr>
      <w:rFonts w:ascii="Tahoma" w:hAnsi="Tahoma" w:cs="Tahoma"/>
      <w:sz w:val="16"/>
      <w:szCs w:val="16"/>
    </w:rPr>
  </w:style>
  <w:style w:type="paragraph" w:styleId="Footnote">
    <w:name w:val="Footnote Text"/>
    <w:basedOn w:val="Normal"/>
    <w:semiHidden/>
    <w:pPr/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27d3b"/>
    <w:pPr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Annotationtext"/>
    <w:next w:val="Annotationtext"/>
    <w:link w:val="CommentSubjectChar"/>
    <w:uiPriority w:val="99"/>
    <w:semiHidden/>
    <w:unhideWhenUsed/>
    <w:qFormat/>
    <w:rsid w:val="009026ff"/>
    <w:pPr/>
    <w:rPr>
      <w:b/>
      <w:bCs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header" Target="header2.xml" Id="rId3" /><Relationship Type="http://schemas.openxmlformats.org/officeDocument/2006/relationships/header" Target="header3.xml" Id="rId4" /><Relationship Type="http://schemas.openxmlformats.org/officeDocument/2006/relationships/footer" Target="footer1.xml" Id="rId5" /><Relationship Type="http://schemas.openxmlformats.org/officeDocument/2006/relationships/footer" Target="footer2.xml" Id="rId6" /><Relationship Type="http://schemas.openxmlformats.org/officeDocument/2006/relationships/footer" Target="footer3.xml" Id="rId7" /><Relationship Type="http://schemas.openxmlformats.org/officeDocument/2006/relationships/numbering" Target="numbering.xml" Id="rId8" /><Relationship Type="http://schemas.openxmlformats.org/officeDocument/2006/relationships/fontTable" Target="fontTable.xml" Id="rId9" /><Relationship Type="http://schemas.openxmlformats.org/officeDocument/2006/relationships/settings" Target="settings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2" /><Relationship Type="http://schemas.openxmlformats.org/officeDocument/2006/relationships/customXml" Target="../customXml/item2.xml" Id="rId13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746adce-39f6-4307-a716-175767c45ffa">
      <UserInfo>
        <DisplayName>Członkowie witryny KARTY KURSÓW 2020</DisplayName>
        <AccountId>8</AccountId>
        <AccountType/>
      </UserInfo>
    </SharedWithUsers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466003-22B4-4249-89F2-EDF5027DEB42}"/>
</file>

<file path=customXml/itemProps2.xml><?xml version="1.0" encoding="utf-8"?>
<ds:datastoreItem xmlns:ds="http://schemas.openxmlformats.org/officeDocument/2006/customXml" ds:itemID="{E959AB29-BE94-406B-B1AB-3AE6B4773505}"/>
</file>

<file path=customXml/itemProps3.xml><?xml version="1.0" encoding="utf-8"?>
<ds:datastoreItem xmlns:ds="http://schemas.openxmlformats.org/officeDocument/2006/customXml" ds:itemID="{59CBCCE7-A3EC-41CF-93E0-641F9FF91C9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AppVersion>16.0000</ap:AppVersion>
  <ap:Company>Akademia Pedagogiczna</ap:Company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dc:description/>
  <lastModifiedBy>Renata Czop</lastModifiedBy>
  <revision>23</revision>
  <lastPrinted>2012-01-27T16:28:00.0000000Z</lastPrinted>
  <dcterms:created xsi:type="dcterms:W3CDTF">2020-01-29T09:15:00.0000000Z</dcterms:created>
  <dcterms:modified xsi:type="dcterms:W3CDTF">2026-01-25T14:38:47.4170863Z</dcterms:modified>
  <dc:language>en-GB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